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4C" w:rsidRDefault="007D4607">
      <w:pPr>
        <w:pStyle w:val="1"/>
        <w:numPr>
          <w:ilvl w:val="0"/>
          <w:numId w:val="0"/>
        </w:numPr>
        <w:spacing w:after="14"/>
        <w:ind w:left="15" w:right="2"/>
      </w:pPr>
      <w:r>
        <w:t xml:space="preserve">РЕГЛАМЕНТ  </w:t>
      </w:r>
    </w:p>
    <w:p w:rsidR="0064564C" w:rsidRDefault="007D4607">
      <w:pPr>
        <w:spacing w:after="0" w:line="317" w:lineRule="auto"/>
        <w:ind w:left="528" w:right="0" w:hanging="324"/>
        <w:jc w:val="left"/>
      </w:pPr>
      <w:r>
        <w:rPr>
          <w:b/>
        </w:rPr>
        <w:t xml:space="preserve">проведения Регионального конкурса исследовательских и проектных работ школьников </w:t>
      </w:r>
      <w:r w:rsidR="00125F88">
        <w:rPr>
          <w:b/>
        </w:rPr>
        <w:t xml:space="preserve">«Высший пилотаж – Самара» в </w:t>
      </w:r>
      <w:r w:rsidR="00A70E89">
        <w:rPr>
          <w:b/>
        </w:rPr>
        <w:t>2025</w:t>
      </w:r>
      <w:r>
        <w:rPr>
          <w:b/>
        </w:rPr>
        <w:t>-202</w:t>
      </w:r>
      <w:r w:rsidR="00F63AB6">
        <w:rPr>
          <w:b/>
        </w:rPr>
        <w:t>6</w:t>
      </w:r>
      <w:r>
        <w:rPr>
          <w:b/>
        </w:rPr>
        <w:t xml:space="preserve"> учебном году </w:t>
      </w:r>
      <w:r>
        <w:t xml:space="preserve"> </w:t>
      </w:r>
    </w:p>
    <w:p w:rsidR="0064564C" w:rsidRDefault="007D4607">
      <w:pPr>
        <w:spacing w:after="78" w:line="259" w:lineRule="auto"/>
        <w:ind w:left="206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64564C" w:rsidRDefault="007D4607">
      <w:pPr>
        <w:pStyle w:val="1"/>
        <w:ind w:left="264" w:right="1" w:hanging="259"/>
      </w:pPr>
      <w:r>
        <w:t xml:space="preserve">Общие положения  </w:t>
      </w:r>
    </w:p>
    <w:p w:rsidR="0064564C" w:rsidRDefault="007D4607">
      <w:pPr>
        <w:ind w:left="-1" w:right="0" w:firstLine="554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Настоящие Правила о Региональном конкурсе исследовательских и проектных работ школьников «Высший пилотаж – Самара» (далее – Правила) разработаны на основании Положения и Регламента Всероссийского конкурса исследовательских и проектных работ школьников «Высший пилотаж».  </w:t>
      </w:r>
    </w:p>
    <w:p w:rsidR="0064564C" w:rsidRDefault="007D4607">
      <w:pPr>
        <w:ind w:left="-1" w:right="0" w:firstLine="554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Правила определяют цели и задачи Регионального конкурса исследовательских и проектных работ школьников «Высший пилотаж – Самара» (далее – Региональный конкурс), порядок его организации и проведения, порядок участия и отбора победителей и призеров.  </w:t>
      </w:r>
    </w:p>
    <w:p w:rsidR="0064564C" w:rsidRDefault="007D4607" w:rsidP="00125F88">
      <w:pPr>
        <w:spacing w:after="33" w:line="295" w:lineRule="auto"/>
        <w:ind w:left="-15" w:right="0" w:firstLine="929"/>
      </w:pPr>
      <w:r>
        <w:t>1.3.</w:t>
      </w:r>
      <w:r>
        <w:rPr>
          <w:rFonts w:ascii="Arial" w:eastAsia="Arial" w:hAnsi="Arial" w:cs="Arial"/>
        </w:rPr>
        <w:t xml:space="preserve"> </w:t>
      </w:r>
      <w:r>
        <w:t>Региональный конкурс является форм</w:t>
      </w:r>
      <w:r w:rsidR="00125F88">
        <w:t>ой проведения отборочного этапа</w:t>
      </w:r>
      <w:r>
        <w:t xml:space="preserve"> Всероссийского конкурса исследовательских и проектных работ школьников «Высший пилотаж» (далее – Всероссийский конкурс), организуется и проводится по модели, разработанной Оргкомитетом Всероссийского конкурса.  </w:t>
      </w:r>
    </w:p>
    <w:p w:rsidR="0064564C" w:rsidRDefault="007D4607" w:rsidP="00125F88">
      <w:pPr>
        <w:spacing w:after="18"/>
        <w:ind w:left="-1" w:right="0" w:firstLine="554"/>
      </w:pPr>
      <w:r>
        <w:t>1.4.</w:t>
      </w:r>
      <w:r>
        <w:rPr>
          <w:rFonts w:ascii="Arial" w:eastAsia="Arial" w:hAnsi="Arial" w:cs="Arial"/>
        </w:rPr>
        <w:t xml:space="preserve"> </w:t>
      </w:r>
      <w:r>
        <w:t>Организатором Регионального конкурса является</w:t>
      </w:r>
      <w:r w:rsidR="00E92A44">
        <w:t xml:space="preserve"> </w:t>
      </w:r>
      <w:r w:rsidR="00E92A44" w:rsidRPr="00E92A44">
        <w:t>Государственное автономное общеобразовательное учреждение Самарской области «Самарский лицей информационных технологий (Базовая школа Российской академии наук)»</w:t>
      </w:r>
      <w:r w:rsidR="00125F88">
        <w:t>.</w:t>
      </w:r>
      <w:r>
        <w:t xml:space="preserve"> Региональный конкурс проводится по отдельным направлениям на площадках ГАОУ СО «</w:t>
      </w:r>
      <w:proofErr w:type="spellStart"/>
      <w:r>
        <w:t>СамЛИТ</w:t>
      </w:r>
      <w:proofErr w:type="spellEnd"/>
      <w:r>
        <w:t xml:space="preserve"> (Базовая школа РАН)» (направления –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</w:t>
      </w:r>
      <w:r w:rsidR="00125F88">
        <w:t>Химия</w:t>
      </w:r>
      <w:r>
        <w:t xml:space="preserve">, Физика), ЧОУ СОШ «Общеобразовательный центр «Школа» (направление – </w:t>
      </w:r>
      <w:hyperlink r:id="rId7">
        <w:r>
          <w:t>Биология</w:t>
        </w:r>
      </w:hyperlink>
      <w:hyperlink r:id="rId8">
        <w:r>
          <w:t>,</w:t>
        </w:r>
      </w:hyperlink>
      <w:r>
        <w:t xml:space="preserve"> </w:t>
      </w:r>
      <w:hyperlink r:id="rId9">
        <w:r>
          <w:t>Лингвистика</w:t>
        </w:r>
      </w:hyperlink>
      <w:hyperlink r:id="rId10">
        <w:r>
          <w:t>,</w:t>
        </w:r>
      </w:hyperlink>
      <w:r>
        <w:t xml:space="preserve"> </w:t>
      </w:r>
      <w:hyperlink r:id="rId11">
        <w:r>
          <w:t>Технические и инженерные науки</w:t>
        </w:r>
      </w:hyperlink>
      <w:hyperlink r:id="rId12">
        <w:r>
          <w:t>,</w:t>
        </w:r>
      </w:hyperlink>
      <w:r>
        <w:t xml:space="preserve"> </w:t>
      </w:r>
      <w:hyperlink r:id="rId13" w:anchor="business">
        <w:r>
          <w:t>Предпринимательство</w:t>
        </w:r>
      </w:hyperlink>
      <w:hyperlink r:id="rId14" w:anchor="business">
        <w:r>
          <w:t>)</w:t>
        </w:r>
      </w:hyperlink>
      <w:r>
        <w:t xml:space="preserve">, МАОУ СМТЛ </w:t>
      </w:r>
      <w:proofErr w:type="spellStart"/>
      <w:r>
        <w:t>г.о</w:t>
      </w:r>
      <w:proofErr w:type="spellEnd"/>
      <w:r>
        <w:t xml:space="preserve">. Самара (направление – Социология, Филология, </w:t>
      </w:r>
      <w:hyperlink r:id="rId15">
        <w:r>
          <w:t>История</w:t>
        </w:r>
      </w:hyperlink>
      <w:hyperlink r:id="rId16">
        <w:r>
          <w:t>,</w:t>
        </w:r>
      </w:hyperlink>
      <w:r>
        <w:t xml:space="preserve"> Психология, Развитие государства и общества), ГБОУ СО </w:t>
      </w:r>
      <w:r w:rsidR="00125F88">
        <w:t>«</w:t>
      </w:r>
      <w:r>
        <w:t>Лицей №57 (Базовая школа РАН)</w:t>
      </w:r>
      <w:r w:rsidR="00125F88">
        <w:t>»</w:t>
      </w:r>
      <w:r>
        <w:t xml:space="preserve"> (направление – Математика, Экономика). </w:t>
      </w:r>
    </w:p>
    <w:p w:rsidR="0064564C" w:rsidRDefault="007D4607">
      <w:pPr>
        <w:ind w:left="-1" w:right="0" w:firstLine="554"/>
      </w:pPr>
      <w:r>
        <w:t xml:space="preserve">К организации и проведению Регионального конкурса могут привлекаться научные организации, государственные корпорации, организации, осуществляющие образовательную деятельность, общественные иные организации, осуществляющие деятельность в сфере образования.  </w:t>
      </w:r>
    </w:p>
    <w:p w:rsidR="0064564C" w:rsidRDefault="007D4607">
      <w:pPr>
        <w:ind w:left="-1" w:right="0" w:firstLine="554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Региональный конкурс проводится с целью развития у школьников творческих способностей, интереса к исследовательской и проектной деятельности, популяризации и пропаганды научных знаний, технического творчества, выявления одаренных школьников в области проектной и исследовательской деятельности.   </w:t>
      </w:r>
    </w:p>
    <w:p w:rsidR="0064564C" w:rsidRDefault="007D4607">
      <w:pPr>
        <w:spacing w:after="81"/>
        <w:ind w:left="591" w:right="0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Задачи Регионального конкурса:  </w:t>
      </w:r>
    </w:p>
    <w:p w:rsidR="0064564C" w:rsidRDefault="007D4607">
      <w:pPr>
        <w:ind w:left="-1" w:right="0" w:firstLine="708"/>
      </w:pPr>
      <w:r>
        <w:rPr>
          <w:rFonts w:ascii="Courier New" w:eastAsia="Courier New" w:hAnsi="Courier New" w:cs="Courier New"/>
        </w:rPr>
        <w:t>—</w:t>
      </w:r>
      <w:r>
        <w:rPr>
          <w:rFonts w:ascii="Arial" w:eastAsia="Arial" w:hAnsi="Arial" w:cs="Arial"/>
        </w:rPr>
        <w:t xml:space="preserve"> </w:t>
      </w:r>
      <w:r>
        <w:t xml:space="preserve">создание возможностей для практического применения знаний, полученных в процессе обучения по образовательным программам основного общего, среднего общего образования;  </w:t>
      </w:r>
    </w:p>
    <w:p w:rsidR="0064564C" w:rsidRDefault="007D4607">
      <w:pPr>
        <w:spacing w:after="69" w:line="259" w:lineRule="auto"/>
        <w:ind w:left="307" w:right="0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:rsidR="0064564C" w:rsidRDefault="007D4607">
      <w:pPr>
        <w:ind w:left="-1" w:right="0" w:firstLine="708"/>
      </w:pPr>
      <w:r>
        <w:rPr>
          <w:rFonts w:ascii="Courier New" w:eastAsia="Courier New" w:hAnsi="Courier New" w:cs="Courier New"/>
        </w:rPr>
        <w:lastRenderedPageBreak/>
        <w:t>—</w:t>
      </w:r>
      <w:r>
        <w:rPr>
          <w:rFonts w:ascii="Arial" w:eastAsia="Arial" w:hAnsi="Arial" w:cs="Arial"/>
        </w:rPr>
        <w:t xml:space="preserve"> </w:t>
      </w:r>
      <w:r>
        <w:t xml:space="preserve">развитие у школьников универсальных учебных действий при выполнении проектных и исследовательских работ в различных областях знаний как средства личностного развития;  </w:t>
      </w:r>
    </w:p>
    <w:p w:rsidR="0064564C" w:rsidRDefault="007D4607">
      <w:pPr>
        <w:spacing w:after="2" w:line="332" w:lineRule="auto"/>
        <w:ind w:left="-1" w:right="0" w:firstLine="708"/>
      </w:pPr>
      <w:r>
        <w:rPr>
          <w:rFonts w:ascii="Courier New" w:eastAsia="Courier New" w:hAnsi="Courier New" w:cs="Courier New"/>
        </w:rPr>
        <w:t>—</w:t>
      </w:r>
      <w:r>
        <w:rPr>
          <w:rFonts w:ascii="Arial" w:eastAsia="Arial" w:hAnsi="Arial" w:cs="Arial"/>
        </w:rPr>
        <w:t xml:space="preserve"> </w:t>
      </w:r>
      <w:r>
        <w:t xml:space="preserve">формирование у школьников навыков поиска, обработки и анализа информации из различных источников, в том числе из научной литературы;  </w:t>
      </w:r>
    </w:p>
    <w:p w:rsidR="0064564C" w:rsidRDefault="007D4607">
      <w:pPr>
        <w:spacing w:after="1" w:line="332" w:lineRule="auto"/>
        <w:ind w:left="-1" w:right="0" w:firstLine="708"/>
      </w:pPr>
      <w:r>
        <w:rPr>
          <w:rFonts w:ascii="Courier New" w:eastAsia="Courier New" w:hAnsi="Courier New" w:cs="Courier New"/>
        </w:rPr>
        <w:t>—</w:t>
      </w:r>
      <w:r>
        <w:rPr>
          <w:rFonts w:ascii="Arial" w:eastAsia="Arial" w:hAnsi="Arial" w:cs="Arial"/>
        </w:rPr>
        <w:t xml:space="preserve"> </w:t>
      </w:r>
      <w:r>
        <w:t xml:space="preserve">предоставление школьникам возможности соревнования в масштабе, выходящем за рамки их образовательной организации и региона;  </w:t>
      </w:r>
    </w:p>
    <w:p w:rsidR="0064564C" w:rsidRDefault="007D4607">
      <w:pPr>
        <w:spacing w:after="0" w:line="332" w:lineRule="auto"/>
        <w:ind w:left="-1" w:right="0" w:firstLine="708"/>
      </w:pPr>
      <w:r>
        <w:rPr>
          <w:rFonts w:ascii="Courier New" w:eastAsia="Courier New" w:hAnsi="Courier New" w:cs="Courier New"/>
        </w:rPr>
        <w:t>—</w:t>
      </w:r>
      <w:r>
        <w:rPr>
          <w:rFonts w:ascii="Arial" w:eastAsia="Arial" w:hAnsi="Arial" w:cs="Arial"/>
        </w:rPr>
        <w:t xml:space="preserve"> </w:t>
      </w:r>
      <w:r>
        <w:t xml:space="preserve">развитие профессиональной компетенции педагогических работников через распространение эффективных технологий проектного обучения.  </w:t>
      </w:r>
    </w:p>
    <w:p w:rsidR="0064564C" w:rsidRDefault="007D4607" w:rsidP="00125F88">
      <w:pPr>
        <w:spacing w:after="0" w:line="295" w:lineRule="auto"/>
        <w:ind w:left="-15" w:right="0" w:firstLine="852"/>
        <w:jc w:val="left"/>
      </w:pPr>
      <w:r>
        <w:t xml:space="preserve">Информационное обеспечение участников </w:t>
      </w:r>
      <w:r>
        <w:tab/>
        <w:t xml:space="preserve">Регионального </w:t>
      </w:r>
      <w:r>
        <w:tab/>
        <w:t xml:space="preserve">конкурса реализуется посредством публикации информации на странице официального сайта организатора Регионального конкурса в информационно-коммуникационной сети «Интернет» по адресу https://samlit.net/component/sppagebuilder/?view=page&amp;id=650 (далее – страница Регионального конкурса).  </w:t>
      </w:r>
    </w:p>
    <w:p w:rsidR="0064564C" w:rsidRDefault="007D4607">
      <w:pPr>
        <w:ind w:left="591" w:right="0"/>
      </w:pPr>
      <w:r>
        <w:t>1.7.</w:t>
      </w:r>
      <w:r>
        <w:rPr>
          <w:rFonts w:ascii="Arial" w:eastAsia="Arial" w:hAnsi="Arial" w:cs="Arial"/>
        </w:rPr>
        <w:t xml:space="preserve"> </w:t>
      </w:r>
      <w:r>
        <w:t xml:space="preserve">Рабочим языком Регионального конкурса является русский.  </w:t>
      </w:r>
    </w:p>
    <w:p w:rsidR="0064564C" w:rsidRDefault="007D4607">
      <w:pPr>
        <w:spacing w:after="0" w:line="259" w:lineRule="auto"/>
        <w:ind w:left="83" w:right="0" w:firstLine="0"/>
        <w:jc w:val="center"/>
      </w:pPr>
      <w:r>
        <w:t>1.8.</w:t>
      </w:r>
      <w:r>
        <w:rPr>
          <w:rFonts w:ascii="Arial" w:eastAsia="Arial" w:hAnsi="Arial" w:cs="Arial"/>
        </w:rPr>
        <w:t xml:space="preserve"> </w:t>
      </w:r>
      <w:r>
        <w:t xml:space="preserve">Взимание платы за участие в Региональном конкурсе не допускается.  </w:t>
      </w:r>
    </w:p>
    <w:p w:rsidR="0064564C" w:rsidRDefault="007D4607">
      <w:pPr>
        <w:spacing w:after="96" w:line="259" w:lineRule="auto"/>
        <w:ind w:left="581" w:right="0" w:firstLine="0"/>
        <w:jc w:val="left"/>
      </w:pPr>
      <w:r>
        <w:t xml:space="preserve">  </w:t>
      </w:r>
    </w:p>
    <w:p w:rsidR="0064564C" w:rsidRDefault="007D4607">
      <w:pPr>
        <w:pStyle w:val="1"/>
        <w:ind w:left="365" w:hanging="360"/>
      </w:pPr>
      <w:r>
        <w:t xml:space="preserve">Организация Регионального конкурса   </w:t>
      </w:r>
    </w:p>
    <w:p w:rsidR="0064564C" w:rsidRDefault="007D4607">
      <w:pPr>
        <w:ind w:left="-1" w:right="0" w:firstLine="708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Региональный конкурс проводится по отдельным тематическим направлениям. Перечень тематических направлений Регионального конкурса (далее – направления) утверждается организационным комитетом Регионального конкурса и публикуется на странице официального сайта организатора Регионального конкурса.  </w:t>
      </w:r>
    </w:p>
    <w:p w:rsidR="0064564C" w:rsidRDefault="007D4607">
      <w:pPr>
        <w:ind w:left="-1" w:right="0" w:firstLine="554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К участию в Региональном конкурсе приглашаются обучающиеся по образовательным программам основного общего и среднего общего образования, 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самообразования.   </w:t>
      </w:r>
    </w:p>
    <w:p w:rsidR="0064564C" w:rsidRDefault="007D4607">
      <w:pPr>
        <w:ind w:left="-1" w:right="0" w:firstLine="554"/>
      </w:pPr>
      <w:r>
        <w:t>2.3.</w:t>
      </w:r>
      <w:r>
        <w:rPr>
          <w:rFonts w:ascii="Arial" w:eastAsia="Arial" w:hAnsi="Arial" w:cs="Arial"/>
        </w:rPr>
        <w:t xml:space="preserve"> </w:t>
      </w:r>
      <w:r>
        <w:t>На Региональный конкурс принимаются исследовательские и/или проектные работы, отвечающие требованиям, установленным в Методических рекомендациях по направлениям. Работа участника может быть направлена только на один из треков отборочного этапа Конкурса: дистанционный или региональный.  2.4.</w:t>
      </w:r>
      <w:r>
        <w:rPr>
          <w:rFonts w:ascii="Arial" w:eastAsia="Arial" w:hAnsi="Arial" w:cs="Arial"/>
        </w:rPr>
        <w:t xml:space="preserve"> </w:t>
      </w:r>
      <w:r>
        <w:t xml:space="preserve">Руководителями работ школьников могут быть педагогические работники общего и дополнительного образования, работники </w:t>
      </w:r>
      <w:r w:rsidR="00A70E89">
        <w:t>профессорско-преподавательского</w:t>
      </w:r>
      <w:r>
        <w:t xml:space="preserve"> состава образовательных организаций высшего образования, родители (законные представители).  </w:t>
      </w:r>
    </w:p>
    <w:p w:rsidR="0064564C" w:rsidRDefault="007D4607">
      <w:pPr>
        <w:ind w:left="-1" w:right="0" w:firstLine="554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Возможность представления на конкурс работ, выполненных коллективно, устанавливается экспертной комиссией и определена методическими указаниями, разработанными НИУ ВШЭ по соответствующему направлению. Количество </w:t>
      </w:r>
      <w:r>
        <w:lastRenderedPageBreak/>
        <w:t xml:space="preserve">соавторов работы в случае представления коллективной работы не должно превышать трех человек.   </w:t>
      </w:r>
    </w:p>
    <w:p w:rsidR="0064564C" w:rsidRDefault="007D4607">
      <w:pPr>
        <w:ind w:left="-1" w:right="0" w:firstLine="554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Региональный конкурс включает заочный (отборочный) и очный этапы. Заочный этап Регионального конкурса проводится в дистанционной форме. Списки участников, допущенных к очному этапу, публикуются на странице Регионального конкурса.  </w:t>
      </w:r>
    </w:p>
    <w:p w:rsidR="0064564C" w:rsidRDefault="007D4607">
      <w:pPr>
        <w:ind w:left="-1" w:right="0" w:firstLine="554"/>
      </w:pPr>
      <w:r>
        <w:t>2.7.</w:t>
      </w:r>
      <w:r>
        <w:rPr>
          <w:rFonts w:ascii="Arial" w:eastAsia="Arial" w:hAnsi="Arial" w:cs="Arial"/>
        </w:rPr>
        <w:t xml:space="preserve"> </w:t>
      </w:r>
      <w:r>
        <w:t xml:space="preserve">Очный этап представляет собой публичную защиту исследовательской и/или проектной работы перед экспертной комиссией Регионального конкурса на площадках проведения г. Самара.  </w:t>
      </w:r>
    </w:p>
    <w:p w:rsidR="0064564C" w:rsidRDefault="007D4607">
      <w:pPr>
        <w:ind w:left="-1" w:right="0" w:firstLine="554"/>
      </w:pPr>
      <w:r>
        <w:t>2.8.</w:t>
      </w:r>
      <w:r>
        <w:rPr>
          <w:rFonts w:ascii="Arial" w:eastAsia="Arial" w:hAnsi="Arial" w:cs="Arial"/>
        </w:rPr>
        <w:t xml:space="preserve"> </w:t>
      </w:r>
      <w:r>
        <w:t xml:space="preserve">Апелляция на результаты Регионального конкурса ни на одном из этапов конкурса не предусматривается.  </w:t>
      </w:r>
    </w:p>
    <w:p w:rsidR="0064564C" w:rsidRDefault="007D4607">
      <w:pPr>
        <w:ind w:left="-1" w:right="0" w:firstLine="554"/>
      </w:pPr>
      <w:r>
        <w:t>2.9.</w:t>
      </w:r>
      <w:r>
        <w:rPr>
          <w:rFonts w:ascii="Arial" w:eastAsia="Arial" w:hAnsi="Arial" w:cs="Arial"/>
        </w:rPr>
        <w:t xml:space="preserve"> </w:t>
      </w:r>
      <w:r>
        <w:t xml:space="preserve">Общее руководство организацией и проведением Регионального конкурса осуществляет Организационный комитет (далее – Оргкомитет), формируемый Региональным организатором с привлечением экспертов, имеющих опыт организации и руководства проектной и научной деятельностью школьников, представителей образовательных, научно-исследовательских и иных организаций.  </w:t>
      </w:r>
    </w:p>
    <w:p w:rsidR="0064564C" w:rsidRDefault="007D4607">
      <w:pPr>
        <w:spacing w:after="101"/>
        <w:ind w:left="591" w:right="0"/>
      </w:pPr>
      <w:r>
        <w:t>2.10.</w:t>
      </w:r>
      <w:r>
        <w:rPr>
          <w:rFonts w:ascii="Arial" w:eastAsia="Arial" w:hAnsi="Arial" w:cs="Arial"/>
        </w:rPr>
        <w:t xml:space="preserve"> </w:t>
      </w:r>
      <w:r>
        <w:t xml:space="preserve">Оргкомитет Регионального конкурса:  </w:t>
      </w:r>
    </w:p>
    <w:p w:rsidR="0064564C" w:rsidRDefault="007D4607" w:rsidP="00125F88">
      <w:pPr>
        <w:pStyle w:val="a3"/>
        <w:numPr>
          <w:ilvl w:val="0"/>
          <w:numId w:val="5"/>
        </w:numPr>
        <w:spacing w:after="59" w:line="295" w:lineRule="auto"/>
        <w:ind w:right="239"/>
        <w:jc w:val="left"/>
      </w:pPr>
      <w:r>
        <w:t xml:space="preserve">устанавливает список направлений, по которым проводится конкурс; устанавливает сроки проведения конкурса; определяет место проведения конкурса;  </w:t>
      </w:r>
    </w:p>
    <w:p w:rsidR="0064564C" w:rsidRDefault="007D4607" w:rsidP="00125F88">
      <w:pPr>
        <w:pStyle w:val="a3"/>
        <w:numPr>
          <w:ilvl w:val="0"/>
          <w:numId w:val="5"/>
        </w:numPr>
        <w:spacing w:after="59" w:line="295" w:lineRule="auto"/>
        <w:ind w:right="0"/>
        <w:jc w:val="left"/>
      </w:pPr>
      <w:r>
        <w:t xml:space="preserve">формирует экспертные советы конкурса и утверждает их составы; осуществляет продвижение конкурса среди его целевой </w:t>
      </w:r>
      <w:proofErr w:type="gramStart"/>
      <w:r>
        <w:t>аудитории;  сопровождает</w:t>
      </w:r>
      <w:proofErr w:type="gramEnd"/>
      <w:r>
        <w:t xml:space="preserve"> страницу конкурса;  </w:t>
      </w:r>
    </w:p>
    <w:p w:rsidR="0064564C" w:rsidRDefault="007D4607" w:rsidP="00125F88">
      <w:pPr>
        <w:pStyle w:val="a3"/>
        <w:numPr>
          <w:ilvl w:val="0"/>
          <w:numId w:val="5"/>
        </w:numPr>
        <w:ind w:right="0"/>
      </w:pPr>
      <w:r>
        <w:t xml:space="preserve">обеспечивает организацию и проведение конкурса в соответствии с </w:t>
      </w:r>
    </w:p>
    <w:p w:rsidR="0064564C" w:rsidRDefault="007D4607" w:rsidP="00125F88">
      <w:pPr>
        <w:pStyle w:val="a3"/>
        <w:numPr>
          <w:ilvl w:val="0"/>
          <w:numId w:val="5"/>
        </w:numPr>
        <w:spacing w:after="0"/>
        <w:ind w:right="0"/>
      </w:pPr>
      <w:r>
        <w:t xml:space="preserve">установленными требованиями и настоящими Правилами;   </w:t>
      </w:r>
    </w:p>
    <w:p w:rsidR="0064564C" w:rsidRDefault="007D4607" w:rsidP="00125F88">
      <w:pPr>
        <w:numPr>
          <w:ilvl w:val="0"/>
          <w:numId w:val="5"/>
        </w:numPr>
        <w:spacing w:after="60" w:line="267" w:lineRule="auto"/>
        <w:ind w:right="0" w:hanging="4"/>
      </w:pPr>
      <w:r>
        <w:rPr>
          <w:color w:val="323232"/>
        </w:rPr>
        <w:t xml:space="preserve">заблаговременно информирует участников конкурса и их родителей (законных представителей) о сроках и месте проведения всех этапов конкурса, а также о требованиях к организации и проведению заключительного этапа </w:t>
      </w:r>
    </w:p>
    <w:p w:rsidR="0064564C" w:rsidRDefault="007D4607" w:rsidP="00125F88">
      <w:pPr>
        <w:pStyle w:val="a3"/>
        <w:numPr>
          <w:ilvl w:val="0"/>
          <w:numId w:val="5"/>
        </w:numPr>
        <w:spacing w:after="8" w:line="267" w:lineRule="auto"/>
        <w:ind w:right="0" w:hanging="4"/>
      </w:pPr>
      <w:r w:rsidRPr="00125F88">
        <w:rPr>
          <w:color w:val="323232"/>
        </w:rPr>
        <w:t>Всероссийского конкурса в г. Москве;</w:t>
      </w:r>
      <w:r>
        <w:t xml:space="preserve">  </w:t>
      </w:r>
    </w:p>
    <w:p w:rsidR="0064564C" w:rsidRDefault="007D4607" w:rsidP="00125F88">
      <w:pPr>
        <w:numPr>
          <w:ilvl w:val="0"/>
          <w:numId w:val="5"/>
        </w:numPr>
        <w:spacing w:after="8" w:line="267" w:lineRule="auto"/>
        <w:ind w:right="0" w:hanging="4"/>
      </w:pPr>
      <w:r>
        <w:rPr>
          <w:color w:val="323232"/>
        </w:rPr>
        <w:t xml:space="preserve">направляет в адрес Оргкомитета Всероссийского конкурса сведения о </w:t>
      </w:r>
    </w:p>
    <w:p w:rsidR="0064564C" w:rsidRDefault="007D4607" w:rsidP="00125F88">
      <w:pPr>
        <w:pStyle w:val="a3"/>
        <w:numPr>
          <w:ilvl w:val="0"/>
          <w:numId w:val="5"/>
        </w:numPr>
        <w:spacing w:after="50" w:line="267" w:lineRule="auto"/>
        <w:ind w:right="0" w:hanging="4"/>
      </w:pPr>
      <w:r w:rsidRPr="00125F88">
        <w:rPr>
          <w:color w:val="323232"/>
        </w:rPr>
        <w:t>порядке проведения конкурса для публикации на главной странице Всероссийского конкурса;</w:t>
      </w:r>
      <w:r>
        <w:t xml:space="preserve">  </w:t>
      </w:r>
    </w:p>
    <w:p w:rsidR="0064564C" w:rsidRDefault="007D4607" w:rsidP="00125F88">
      <w:pPr>
        <w:numPr>
          <w:ilvl w:val="0"/>
          <w:numId w:val="5"/>
        </w:numPr>
        <w:ind w:right="0" w:hanging="4"/>
      </w:pPr>
      <w:r>
        <w:t xml:space="preserve">утверждает результаты участников, определяет победителей и призеров </w:t>
      </w:r>
    </w:p>
    <w:p w:rsidR="0064564C" w:rsidRDefault="007D4607" w:rsidP="00125F88">
      <w:pPr>
        <w:pStyle w:val="a3"/>
        <w:numPr>
          <w:ilvl w:val="0"/>
          <w:numId w:val="5"/>
        </w:numPr>
        <w:spacing w:after="0"/>
        <w:ind w:right="0" w:hanging="4"/>
      </w:pPr>
      <w:r>
        <w:t xml:space="preserve">конкурса и публикует их на странице конкурса;  </w:t>
      </w:r>
    </w:p>
    <w:p w:rsidR="0064564C" w:rsidRDefault="007D4607" w:rsidP="00125F88">
      <w:pPr>
        <w:numPr>
          <w:ilvl w:val="0"/>
          <w:numId w:val="5"/>
        </w:numPr>
        <w:ind w:right="0" w:hanging="4"/>
      </w:pPr>
      <w:r>
        <w:t xml:space="preserve">награждает победителей и призеров конкурса, а также руководителей </w:t>
      </w:r>
    </w:p>
    <w:p w:rsidR="0064564C" w:rsidRDefault="007D4607">
      <w:pPr>
        <w:spacing w:after="0"/>
        <w:ind w:left="9" w:right="0"/>
      </w:pPr>
      <w:r>
        <w:t xml:space="preserve">работ дипломами/поощрительными грамотами;  </w:t>
      </w:r>
    </w:p>
    <w:p w:rsidR="0064564C" w:rsidRDefault="007D4607" w:rsidP="00125F88">
      <w:pPr>
        <w:numPr>
          <w:ilvl w:val="0"/>
          <w:numId w:val="6"/>
        </w:numPr>
        <w:ind w:right="0" w:hanging="153"/>
      </w:pPr>
      <w:r>
        <w:t xml:space="preserve">обеспечивает в установленные сроки направление отчета о проведении </w:t>
      </w:r>
    </w:p>
    <w:p w:rsidR="0064564C" w:rsidRDefault="007D4607" w:rsidP="00125F88">
      <w:pPr>
        <w:pStyle w:val="a3"/>
        <w:numPr>
          <w:ilvl w:val="0"/>
          <w:numId w:val="6"/>
        </w:numPr>
        <w:spacing w:after="0"/>
        <w:ind w:right="0" w:hanging="153"/>
      </w:pPr>
      <w:r>
        <w:t>конкурса в Оргкомитет</w:t>
      </w:r>
      <w:r w:rsidRPr="00125F88">
        <w:rPr>
          <w:color w:val="323232"/>
        </w:rPr>
        <w:t xml:space="preserve"> Всероссийского конкурса</w:t>
      </w:r>
      <w:r>
        <w:t xml:space="preserve">;  </w:t>
      </w:r>
    </w:p>
    <w:p w:rsidR="0064564C" w:rsidRDefault="007D4607" w:rsidP="00125F88">
      <w:pPr>
        <w:numPr>
          <w:ilvl w:val="0"/>
          <w:numId w:val="6"/>
        </w:numPr>
        <w:ind w:right="0" w:hanging="153"/>
      </w:pPr>
      <w:r>
        <w:t xml:space="preserve">осуществляет мониторинг регистрации дипломантов конкурса на </w:t>
      </w:r>
    </w:p>
    <w:p w:rsidR="0064564C" w:rsidRDefault="007D4607">
      <w:pPr>
        <w:ind w:left="9" w:right="0"/>
      </w:pPr>
      <w:r>
        <w:t xml:space="preserve">странице конкурса и загрузки их работ в личные кабинеты.  </w:t>
      </w:r>
    </w:p>
    <w:p w:rsidR="0064564C" w:rsidRDefault="007D4607">
      <w:pPr>
        <w:ind w:left="591" w:right="0"/>
      </w:pPr>
      <w:r>
        <w:t>2.11.</w:t>
      </w:r>
      <w:r>
        <w:rPr>
          <w:rFonts w:ascii="Arial" w:eastAsia="Arial" w:hAnsi="Arial" w:cs="Arial"/>
        </w:rPr>
        <w:t xml:space="preserve"> </w:t>
      </w:r>
      <w:r>
        <w:t xml:space="preserve">Экспертная комиссия Регионального конкурса:  </w:t>
      </w:r>
    </w:p>
    <w:p w:rsidR="0064564C" w:rsidRDefault="007D4607" w:rsidP="00211FFA">
      <w:pPr>
        <w:numPr>
          <w:ilvl w:val="0"/>
          <w:numId w:val="7"/>
        </w:numPr>
        <w:spacing w:after="0"/>
        <w:ind w:right="0"/>
      </w:pPr>
      <w:r>
        <w:t xml:space="preserve">руководствуется в своей деятельности методическими указаниями по направлениям, разработанные НИУ ВШЭ, а также критериями оценки работ участников конкурса;  </w:t>
      </w:r>
    </w:p>
    <w:p w:rsidR="0064564C" w:rsidRDefault="007D4607" w:rsidP="001A4288">
      <w:pPr>
        <w:numPr>
          <w:ilvl w:val="0"/>
          <w:numId w:val="7"/>
        </w:numPr>
        <w:spacing w:after="0"/>
        <w:ind w:right="0"/>
      </w:pPr>
      <w:r>
        <w:t xml:space="preserve">оценивает работы участников на всех этапах конкурса в соответствии с утвержденными критериями;  </w:t>
      </w:r>
    </w:p>
    <w:p w:rsidR="00125F88" w:rsidRDefault="007D4607" w:rsidP="00125F88">
      <w:pPr>
        <w:numPr>
          <w:ilvl w:val="0"/>
          <w:numId w:val="7"/>
        </w:numPr>
        <w:spacing w:after="0" w:line="349" w:lineRule="auto"/>
        <w:ind w:right="20"/>
      </w:pPr>
      <w:r>
        <w:t xml:space="preserve">определяет дипломантов конкурса, приглашенных на заключительный </w:t>
      </w:r>
      <w:r w:rsidR="00125F88">
        <w:t xml:space="preserve">этап </w:t>
      </w:r>
      <w:r>
        <w:t xml:space="preserve">Всероссийского конкурса; </w:t>
      </w:r>
    </w:p>
    <w:p w:rsidR="0064564C" w:rsidRDefault="007D4607" w:rsidP="00125F88">
      <w:pPr>
        <w:numPr>
          <w:ilvl w:val="0"/>
          <w:numId w:val="7"/>
        </w:numPr>
        <w:spacing w:after="0" w:line="349" w:lineRule="auto"/>
        <w:ind w:right="20"/>
      </w:pPr>
      <w:r>
        <w:t xml:space="preserve">представляет результаты конкурса его участникам;  </w:t>
      </w:r>
    </w:p>
    <w:p w:rsidR="0064564C" w:rsidRDefault="007D4607" w:rsidP="008B04B3">
      <w:pPr>
        <w:pStyle w:val="a3"/>
        <w:numPr>
          <w:ilvl w:val="0"/>
          <w:numId w:val="7"/>
        </w:numPr>
        <w:spacing w:after="0"/>
        <w:ind w:right="0"/>
      </w:pPr>
      <w:r>
        <w:t xml:space="preserve">представляет в Оргкомитет конкурса результаты конкурса (протоколы) для их утверждения;  </w:t>
      </w:r>
    </w:p>
    <w:p w:rsidR="00125F88" w:rsidRDefault="007D4607" w:rsidP="0071094A">
      <w:pPr>
        <w:numPr>
          <w:ilvl w:val="0"/>
          <w:numId w:val="7"/>
        </w:numPr>
        <w:spacing w:after="0"/>
        <w:ind w:right="-169"/>
      </w:pPr>
      <w:r>
        <w:t xml:space="preserve">представляет в Оргкомитет конкурса предложения по вопросам, связанным с совершенствованием организации проведения </w:t>
      </w:r>
      <w:r>
        <w:tab/>
        <w:t xml:space="preserve">конкурса; </w:t>
      </w:r>
      <w:r>
        <w:tab/>
      </w:r>
    </w:p>
    <w:p w:rsidR="0064564C" w:rsidRDefault="007D4607" w:rsidP="0071094A">
      <w:pPr>
        <w:numPr>
          <w:ilvl w:val="0"/>
          <w:numId w:val="7"/>
        </w:numPr>
        <w:spacing w:after="0"/>
        <w:ind w:right="-169"/>
      </w:pPr>
      <w:r>
        <w:t xml:space="preserve">осуществляет иные функции в соответствии с настоящими Правилами.  </w:t>
      </w:r>
    </w:p>
    <w:p w:rsidR="0064564C" w:rsidRDefault="007D4607">
      <w:pPr>
        <w:spacing w:after="63" w:line="259" w:lineRule="auto"/>
        <w:ind w:left="581" w:right="0" w:firstLine="0"/>
        <w:jc w:val="left"/>
      </w:pPr>
      <w:r>
        <w:t xml:space="preserve">  </w:t>
      </w:r>
    </w:p>
    <w:p w:rsidR="0064564C" w:rsidRDefault="007D4607">
      <w:pPr>
        <w:pStyle w:val="1"/>
        <w:ind w:left="365" w:right="1" w:hanging="360"/>
      </w:pPr>
      <w:r>
        <w:t xml:space="preserve">Порядок регистрации на Региональный конкурс  </w:t>
      </w:r>
    </w:p>
    <w:p w:rsidR="0064564C" w:rsidRDefault="007D4607">
      <w:pPr>
        <w:ind w:left="-1" w:right="0" w:firstLine="554"/>
      </w:pPr>
      <w:r>
        <w:t>3.1.</w:t>
      </w:r>
      <w:r>
        <w:rPr>
          <w:rFonts w:ascii="Arial" w:eastAsia="Arial" w:hAnsi="Arial" w:cs="Arial"/>
        </w:rPr>
        <w:t xml:space="preserve"> </w:t>
      </w:r>
      <w:r>
        <w:t>Участники Регионального конкурса в обязательном порядке должны пройти процедуру регистрации на странице Конкурса. Ср</w:t>
      </w:r>
      <w:r w:rsidR="00125F88">
        <w:t xml:space="preserve">оки регистрации в </w:t>
      </w:r>
      <w:r w:rsidR="00A70E89">
        <w:t>2025</w:t>
      </w:r>
      <w:r w:rsidR="00125F88">
        <w:t>/</w:t>
      </w:r>
      <w:r w:rsidR="00A70E89">
        <w:t>2026</w:t>
      </w:r>
      <w:r>
        <w:t xml:space="preserve"> учебном году: </w:t>
      </w:r>
      <w:r w:rsidR="00125F88">
        <w:t>1</w:t>
      </w:r>
      <w:r>
        <w:t xml:space="preserve"> октября – </w:t>
      </w:r>
      <w:r w:rsidR="00125F88">
        <w:t>1</w:t>
      </w:r>
      <w:r w:rsidR="00A70E89">
        <w:t>2</w:t>
      </w:r>
      <w:r>
        <w:t xml:space="preserve"> </w:t>
      </w:r>
      <w:r w:rsidR="00125F88">
        <w:t>января</w:t>
      </w:r>
      <w:r>
        <w:t xml:space="preserve"> </w:t>
      </w:r>
      <w:r w:rsidR="00A70E89">
        <w:t>2026</w:t>
      </w:r>
      <w:r>
        <w:t xml:space="preserve"> года.  </w:t>
      </w:r>
    </w:p>
    <w:p w:rsidR="0064564C" w:rsidRDefault="007D4607">
      <w:pPr>
        <w:ind w:left="-1" w:right="0" w:firstLine="554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Регистрационная форма включает следующие сведения: фамилия, имя, отчество, контактный телефон, адрес электронной почты, наименование образовательной организации, населенный пункт, класс, выбранное направление конкурса, тип работы, тему работы, ФИО научного руководителя/консультанта.  Регистрационная форма заполняется на русском языке. Участник несет ответственность за полноту и достоверность данных, указанных им в регистрационной форме.   </w:t>
      </w:r>
    </w:p>
    <w:p w:rsidR="0064564C" w:rsidRDefault="007D4607">
      <w:pPr>
        <w:ind w:left="-1" w:right="0" w:firstLine="554"/>
      </w:pPr>
      <w:r>
        <w:t>3.3.</w:t>
      </w:r>
      <w:r>
        <w:rPr>
          <w:rFonts w:ascii="Arial" w:eastAsia="Arial" w:hAnsi="Arial" w:cs="Arial"/>
        </w:rPr>
        <w:t xml:space="preserve"> </w:t>
      </w:r>
      <w:r>
        <w:t>Обязательным условием регистрации участника является представление им согласия на обработку персональных данных. Образец этого документа публикуется на странице Регионального конкурса. Участники должны заполнить документ по образцу, подписать и направить его в Оргкомитет на адрес электронной почты</w:t>
      </w:r>
      <w:hyperlink r:id="rId17">
        <w:r>
          <w:t>.</w:t>
        </w:r>
      </w:hyperlink>
      <w:hyperlink r:id="rId18">
        <w:r>
          <w:t xml:space="preserve"> </w:t>
        </w:r>
      </w:hyperlink>
      <w:r>
        <w:t xml:space="preserve"> </w:t>
      </w:r>
    </w:p>
    <w:p w:rsidR="0064564C" w:rsidRDefault="007D4607">
      <w:pPr>
        <w:pStyle w:val="1"/>
        <w:ind w:left="366" w:right="4" w:hanging="361"/>
      </w:pPr>
      <w:r>
        <w:t xml:space="preserve">Порядок участия в Региональном конкурсе  </w:t>
      </w:r>
    </w:p>
    <w:p w:rsidR="008B29AA" w:rsidRDefault="007D4607">
      <w:pPr>
        <w:ind w:left="-1" w:right="0" w:firstLine="554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Для участия в отборочном этапе Конкурса участнику необходимо в срок до </w:t>
      </w:r>
      <w:r w:rsidR="008B29AA">
        <w:t>12 января 2026 года</w:t>
      </w:r>
      <w:r w:rsidR="008B29AA">
        <w:t xml:space="preserve"> </w:t>
      </w:r>
      <w:r>
        <w:t>направить в Оргкомитет конкурса работу в электронном вид</w:t>
      </w:r>
      <w:hyperlink r:id="rId19">
        <w:r>
          <w:t>е</w:t>
        </w:r>
      </w:hyperlink>
      <w:hyperlink r:id="rId20">
        <w:r>
          <w:t>.</w:t>
        </w:r>
      </w:hyperlink>
    </w:p>
    <w:p w:rsidR="0064564C" w:rsidRDefault="007D4607">
      <w:pPr>
        <w:ind w:left="-1" w:right="0" w:firstLine="554"/>
      </w:pPr>
      <w:bookmarkStart w:id="0" w:name="_GoBack"/>
      <w:bookmarkEnd w:id="0"/>
      <w:r>
        <w:t>4.2.</w:t>
      </w:r>
      <w:r>
        <w:rPr>
          <w:rFonts w:ascii="Arial" w:eastAsia="Arial" w:hAnsi="Arial" w:cs="Arial"/>
        </w:rPr>
        <w:t xml:space="preserve"> </w:t>
      </w:r>
      <w:r>
        <w:t>Названия файлов, прикрепленных к письму, необходимо подписать: Фамилия автора/</w:t>
      </w:r>
      <w:proofErr w:type="spellStart"/>
      <w:r>
        <w:t>ов</w:t>
      </w:r>
      <w:proofErr w:type="spellEnd"/>
      <w:r>
        <w:t xml:space="preserve"> </w:t>
      </w:r>
      <w:r w:rsidR="00A70E89">
        <w:t>работы Тема</w:t>
      </w:r>
      <w:r>
        <w:t xml:space="preserve"> работы, Фамилия автора/</w:t>
      </w:r>
      <w:proofErr w:type="spellStart"/>
      <w:r>
        <w:t>ов</w:t>
      </w:r>
      <w:proofErr w:type="spellEnd"/>
      <w:r>
        <w:t xml:space="preserve"> </w:t>
      </w:r>
      <w:r w:rsidR="00A70E89">
        <w:t>работы Приложение</w:t>
      </w:r>
      <w:r>
        <w:t xml:space="preserve">.  </w:t>
      </w:r>
    </w:p>
    <w:p w:rsidR="0064564C" w:rsidRDefault="007D4607">
      <w:pPr>
        <w:ind w:left="-1" w:right="0" w:firstLine="554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Каждый участник, имеет право представить не более одной конкурсной работы в рамках каждого направления и не более трех конкурсных работ в совокупности на конкурс.   </w:t>
      </w:r>
    </w:p>
    <w:p w:rsidR="0064564C" w:rsidRDefault="007D4607">
      <w:pPr>
        <w:ind w:left="-1" w:right="0" w:firstLine="554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В случае поступления менее </w:t>
      </w:r>
      <w:r w:rsidR="000578F8">
        <w:t>10</w:t>
      </w:r>
      <w:r>
        <w:t xml:space="preserve"> (</w:t>
      </w:r>
      <w:r w:rsidR="00AC6B49">
        <w:t>десяти</w:t>
      </w:r>
      <w:r>
        <w:t xml:space="preserve">) конкурсных работ по отдельному направлению (секции) Оргкомитет имеет право признать соответствующее направление (секцию) несостоявшимся.   </w:t>
      </w:r>
    </w:p>
    <w:p w:rsidR="0064564C" w:rsidRDefault="007D4607">
      <w:pPr>
        <w:ind w:left="-1" w:right="0" w:firstLine="554"/>
      </w:pPr>
      <w:r>
        <w:t>4.5.</w:t>
      </w:r>
      <w:r>
        <w:rPr>
          <w:rFonts w:ascii="Arial" w:eastAsia="Arial" w:hAnsi="Arial" w:cs="Arial"/>
        </w:rPr>
        <w:t xml:space="preserve"> </w:t>
      </w:r>
      <w:r>
        <w:t xml:space="preserve">Оргкомитет вправе не допустить к участию в конкурсе работы, тематика которых не соответствует направлениям конкурса или требованиями, установленными в методических указаниях и в настоящими Правилами.  </w:t>
      </w:r>
    </w:p>
    <w:p w:rsidR="0064564C" w:rsidRDefault="007D4607">
      <w:pPr>
        <w:ind w:left="-1" w:right="0" w:firstLine="554"/>
      </w:pPr>
      <w:r>
        <w:t>4.6.</w:t>
      </w:r>
      <w:r>
        <w:rPr>
          <w:rFonts w:ascii="Arial" w:eastAsia="Arial" w:hAnsi="Arial" w:cs="Arial"/>
        </w:rPr>
        <w:t xml:space="preserve"> </w:t>
      </w:r>
      <w:r>
        <w:t xml:space="preserve">Если работа выполнена коллективом, каждый участник регистрируется на странице конкурса отдельно и направляет работу в соответствии с методическими указаниями, разработанными для направления.  </w:t>
      </w:r>
    </w:p>
    <w:p w:rsidR="0064564C" w:rsidRDefault="007D4607">
      <w:pPr>
        <w:spacing w:after="0" w:line="334" w:lineRule="auto"/>
        <w:ind w:left="-1" w:right="0" w:firstLine="554"/>
      </w:pPr>
      <w:r>
        <w:t>4.7.</w:t>
      </w:r>
      <w:r>
        <w:rPr>
          <w:rFonts w:ascii="Arial" w:eastAsia="Arial" w:hAnsi="Arial" w:cs="Arial"/>
        </w:rPr>
        <w:t xml:space="preserve"> </w:t>
      </w:r>
      <w:r>
        <w:t xml:space="preserve">В случае выявления в конкурсной работе плагиата 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t xml:space="preserve">, все результаты участника или коллектива участников аннулируются.  </w:t>
      </w:r>
    </w:p>
    <w:p w:rsidR="0064564C" w:rsidRDefault="007D4607">
      <w:pPr>
        <w:ind w:left="-1" w:right="0" w:firstLine="554"/>
      </w:pPr>
      <w:r>
        <w:t>4.8.</w:t>
      </w:r>
      <w:r>
        <w:rPr>
          <w:rFonts w:ascii="Arial" w:eastAsia="Arial" w:hAnsi="Arial" w:cs="Arial"/>
        </w:rPr>
        <w:t xml:space="preserve"> </w:t>
      </w:r>
      <w:r>
        <w:t xml:space="preserve">К участию в очном этапе конкурса приглашаются участники, успешно прошедшие отборочный этап. Список приглашенных на очный этап определяется по каждому направлению, утверждается совместным решением Оргкомитета и экспертной комиссии и публикуется на странице конкурса 8 января </w:t>
      </w:r>
      <w:r w:rsidR="00A70E89">
        <w:t>2025</w:t>
      </w:r>
      <w:r>
        <w:t xml:space="preserve"> года.  </w:t>
      </w:r>
    </w:p>
    <w:p w:rsidR="0064564C" w:rsidRDefault="007D4607">
      <w:pPr>
        <w:ind w:left="-1" w:right="0" w:firstLine="554"/>
      </w:pPr>
      <w:r>
        <w:t>4.9.</w:t>
      </w:r>
      <w:r>
        <w:rPr>
          <w:rFonts w:ascii="Arial" w:eastAsia="Arial" w:hAnsi="Arial" w:cs="Arial"/>
        </w:rPr>
        <w:t xml:space="preserve"> </w:t>
      </w:r>
      <w:r>
        <w:t xml:space="preserve">Участники допускаются к участию в очном этапе по предъявлению документа, удостоверяющего личность (паспорта или иного документа, удостоверяющего личность).  </w:t>
      </w:r>
    </w:p>
    <w:p w:rsidR="0064564C" w:rsidRDefault="007D4607">
      <w:pPr>
        <w:spacing w:after="9"/>
        <w:ind w:left="-1" w:right="0" w:firstLine="554"/>
      </w:pPr>
      <w:r>
        <w:t>4.10.</w:t>
      </w:r>
      <w:r>
        <w:rPr>
          <w:rFonts w:ascii="Arial" w:eastAsia="Arial" w:hAnsi="Arial" w:cs="Arial"/>
        </w:rPr>
        <w:t xml:space="preserve"> </w:t>
      </w:r>
      <w:r>
        <w:t xml:space="preserve">Участники очного этапа представляют к защите исследовательскую и/или проектную работу. Презентация работы должна быть подготовлена в соответствии с методическими указаниями, разработанными экспертной комиссией направления. Оргкомитет конкурса обеспечивает участникам только оборудование, необходимое для проведения презентации.  </w:t>
      </w:r>
    </w:p>
    <w:p w:rsidR="0064564C" w:rsidRDefault="007D4607">
      <w:pPr>
        <w:spacing w:after="100" w:line="259" w:lineRule="auto"/>
        <w:ind w:left="374" w:right="0" w:firstLine="0"/>
        <w:jc w:val="left"/>
      </w:pPr>
      <w:r>
        <w:t xml:space="preserve">  </w:t>
      </w:r>
    </w:p>
    <w:p w:rsidR="0064564C" w:rsidRDefault="007D4607">
      <w:pPr>
        <w:pStyle w:val="1"/>
        <w:ind w:left="363" w:right="6" w:hanging="358"/>
      </w:pPr>
      <w:r>
        <w:t xml:space="preserve">Порядок определения победителей и призеров Регионального конкурса  </w:t>
      </w:r>
    </w:p>
    <w:p w:rsidR="0064564C" w:rsidRDefault="007D4607">
      <w:pPr>
        <w:ind w:left="-1" w:right="0" w:firstLine="554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Победители и призеры конкурса определяются по результатам очного этапа по каждому направлению конкурса отдельно. Общее число дипломантов каждого направления не может превышать 45 процентов от общего числа участников очного этапа данного направления.  </w:t>
      </w:r>
    </w:p>
    <w:p w:rsidR="0064564C" w:rsidRDefault="007D4607">
      <w:pPr>
        <w:ind w:left="-1" w:right="0" w:firstLine="554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Победители и призеры конкурса награждаются дипломами победителей и призеров. Участники очного этапа конкурса, не ставшие победителями или призерами, получают сертификаты участника.  </w:t>
      </w:r>
    </w:p>
    <w:p w:rsidR="0064564C" w:rsidRDefault="007D4607">
      <w:pPr>
        <w:ind w:left="-1" w:right="0" w:firstLine="554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Подведение итогов конкурса, а также награждение победителей и призеров проходят в день проведения очного этапа конкурса.  </w:t>
      </w:r>
    </w:p>
    <w:p w:rsidR="0064564C" w:rsidRDefault="007D4607">
      <w:pPr>
        <w:ind w:left="-1" w:right="0" w:firstLine="554"/>
      </w:pPr>
      <w:r>
        <w:t>5.4.</w:t>
      </w:r>
      <w:r>
        <w:rPr>
          <w:rFonts w:ascii="Arial" w:eastAsia="Arial" w:hAnsi="Arial" w:cs="Arial"/>
        </w:rPr>
        <w:t xml:space="preserve"> </w:t>
      </w:r>
      <w:r>
        <w:t xml:space="preserve">Победители конкурса становятся участниками заключительного этапа Всероссийского конкурса НИУ ВШЭ в г. Москве.   </w:t>
      </w:r>
    </w:p>
    <w:p w:rsidR="0064564C" w:rsidRDefault="007D4607" w:rsidP="00AC6B49">
      <w:pPr>
        <w:ind w:left="-1" w:right="0" w:firstLine="554"/>
      </w:pPr>
      <w:r>
        <w:t>5.5.</w:t>
      </w:r>
      <w:r>
        <w:rPr>
          <w:rFonts w:ascii="Arial" w:eastAsia="Arial" w:hAnsi="Arial" w:cs="Arial"/>
        </w:rPr>
        <w:t xml:space="preserve"> </w:t>
      </w:r>
      <w:r w:rsidR="00AC6B49">
        <w:t>Для участия в заключительном этапе победители Региональных конкурсов должны пройти процедуру регистрации на сайте https://olymp.hse.ru/projects и загрузить работу, представленную на Региональном конкурсе, в личный кабинет участника. Победители Региональных конкурсов, не прошедшие регистрацию и не загрузившие работу в установленные оргкомитетом сроки, к участию в заключительном этапе Конкурса не допускаются.</w:t>
      </w:r>
    </w:p>
    <w:sectPr w:rsidR="0064564C">
      <w:footerReference w:type="even" r:id="rId21"/>
      <w:footerReference w:type="default" r:id="rId22"/>
      <w:footerReference w:type="first" r:id="rId23"/>
      <w:footnotePr>
        <w:numRestart w:val="eachPage"/>
      </w:footnotePr>
      <w:pgSz w:w="11906" w:h="16838"/>
      <w:pgMar w:top="1123" w:right="842" w:bottom="1200" w:left="1688" w:header="72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91" w:rsidRDefault="00702991">
      <w:pPr>
        <w:spacing w:after="0" w:line="240" w:lineRule="auto"/>
      </w:pPr>
      <w:r>
        <w:separator/>
      </w:r>
    </w:p>
  </w:endnote>
  <w:endnote w:type="continuationSeparator" w:id="0">
    <w:p w:rsidR="00702991" w:rsidRDefault="007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4C" w:rsidRDefault="007D4607">
    <w:pPr>
      <w:spacing w:after="17" w:line="259" w:lineRule="auto"/>
      <w:ind w:left="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  <w:p w:rsidR="0064564C" w:rsidRDefault="007D4607">
    <w:pPr>
      <w:spacing w:after="0" w:line="259" w:lineRule="auto"/>
      <w:ind w:left="1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4C" w:rsidRDefault="007D4607">
    <w:pPr>
      <w:spacing w:after="17" w:line="259" w:lineRule="auto"/>
      <w:ind w:left="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29AA" w:rsidRPr="008B29AA"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  <w:p w:rsidR="0064564C" w:rsidRDefault="007D4607">
    <w:pPr>
      <w:spacing w:after="0" w:line="259" w:lineRule="auto"/>
      <w:ind w:left="1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4C" w:rsidRDefault="007D4607">
    <w:pPr>
      <w:spacing w:after="0" w:line="259" w:lineRule="auto"/>
      <w:ind w:left="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29AA" w:rsidRPr="008B29AA">
      <w:rPr>
        <w:noProof/>
        <w:sz w:val="22"/>
      </w:rPr>
      <w:t>1</w:t>
    </w:r>
    <w:r>
      <w:rPr>
        <w:sz w:val="22"/>
      </w:rPr>
      <w:fldChar w:fldCharType="end"/>
    </w:r>
    <w:r>
      <w:t xml:space="preserve"> </w:t>
    </w:r>
  </w:p>
  <w:p w:rsidR="0064564C" w:rsidRDefault="007D4607">
    <w:pPr>
      <w:spacing w:after="0" w:line="259" w:lineRule="auto"/>
      <w:ind w:left="1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91" w:rsidRDefault="00702991">
      <w:pPr>
        <w:spacing w:after="0" w:line="299" w:lineRule="auto"/>
        <w:ind w:left="14" w:right="1" w:firstLine="0"/>
      </w:pPr>
      <w:r>
        <w:separator/>
      </w:r>
    </w:p>
  </w:footnote>
  <w:footnote w:type="continuationSeparator" w:id="0">
    <w:p w:rsidR="00702991" w:rsidRDefault="00702991">
      <w:pPr>
        <w:spacing w:after="0" w:line="299" w:lineRule="auto"/>
        <w:ind w:left="14" w:right="1" w:firstLine="0"/>
      </w:pPr>
      <w:r>
        <w:continuationSeparator/>
      </w:r>
    </w:p>
  </w:footnote>
  <w:footnote w:id="1">
    <w:p w:rsidR="0064564C" w:rsidRDefault="007D460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i/>
        </w:rPr>
        <w:t>Плагиат</w:t>
      </w:r>
      <w:r>
        <w:t xml:space="preserve"> определяется как использование в письменной работе чужого текста, опубликованного в бумажном или электронном виде, без полной ссылки на источник или со ссылками на источник, но, когда объем и характер заимствований ставят под сомнение самостоятельность выполненной работы или одного из ее основных разделов. Плагиат может осуществляться в двух видах: дословное изложение чужого текста, парафраза - изложение чужого текста с заменой слов и выражений без изменения содержания заимствованного текста.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82.5pt;height:84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FCD562F"/>
    <w:multiLevelType w:val="hybridMultilevel"/>
    <w:tmpl w:val="28DA9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7008"/>
    <w:multiLevelType w:val="hybridMultilevel"/>
    <w:tmpl w:val="54F4AE96"/>
    <w:lvl w:ilvl="0" w:tplc="0419000F">
      <w:start w:val="1"/>
      <w:numFmt w:val="decimal"/>
      <w:lvlText w:val="%1."/>
      <w:lvlJc w:val="left"/>
      <w:pPr>
        <w:ind w:left="571"/>
      </w:pPr>
      <w:rPr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96363"/>
    <w:multiLevelType w:val="hybridMultilevel"/>
    <w:tmpl w:val="CF8CC964"/>
    <w:lvl w:ilvl="0" w:tplc="0419000D">
      <w:start w:val="1"/>
      <w:numFmt w:val="bullet"/>
      <w:lvlText w:val=""/>
      <w:lvlJc w:val="left"/>
      <w:pPr>
        <w:ind w:left="571"/>
      </w:pPr>
      <w:rPr>
        <w:rFonts w:ascii="Wingdings" w:hAnsi="Wingdings" w:hint="default"/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B27E4"/>
    <w:multiLevelType w:val="hybridMultilevel"/>
    <w:tmpl w:val="00448712"/>
    <w:lvl w:ilvl="0" w:tplc="66BC9016">
      <w:start w:val="1"/>
      <w:numFmt w:val="bullet"/>
      <w:lvlText w:val="•"/>
      <w:lvlPicBulletId w:val="0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5EB600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B0D44E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F82D30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E6CA0A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32F9DA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7EF8AA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140A00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D27186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E95A1F"/>
    <w:multiLevelType w:val="hybridMultilevel"/>
    <w:tmpl w:val="2D28D8EC"/>
    <w:lvl w:ilvl="0" w:tplc="66BC9016">
      <w:start w:val="1"/>
      <w:numFmt w:val="bullet"/>
      <w:lvlText w:val="•"/>
      <w:lvlPicBulletId w:val="0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2323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24ABC"/>
    <w:multiLevelType w:val="hybridMultilevel"/>
    <w:tmpl w:val="B266A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6DB9"/>
    <w:multiLevelType w:val="hybridMultilevel"/>
    <w:tmpl w:val="2E1E7E0C"/>
    <w:lvl w:ilvl="0" w:tplc="F35233F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24C4F8">
      <w:start w:val="1"/>
      <w:numFmt w:val="lowerLetter"/>
      <w:lvlText w:val="%2"/>
      <w:lvlJc w:val="left"/>
      <w:pPr>
        <w:ind w:left="2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12ADC6">
      <w:start w:val="1"/>
      <w:numFmt w:val="lowerRoman"/>
      <w:lvlText w:val="%3"/>
      <w:lvlJc w:val="left"/>
      <w:pPr>
        <w:ind w:left="3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68725C">
      <w:start w:val="1"/>
      <w:numFmt w:val="decimal"/>
      <w:lvlText w:val="%4"/>
      <w:lvlJc w:val="left"/>
      <w:pPr>
        <w:ind w:left="4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2A184E">
      <w:start w:val="1"/>
      <w:numFmt w:val="lowerLetter"/>
      <w:lvlText w:val="%5"/>
      <w:lvlJc w:val="left"/>
      <w:pPr>
        <w:ind w:left="5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56219C">
      <w:start w:val="1"/>
      <w:numFmt w:val="lowerRoman"/>
      <w:lvlText w:val="%6"/>
      <w:lvlJc w:val="left"/>
      <w:pPr>
        <w:ind w:left="5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746D22">
      <w:start w:val="1"/>
      <w:numFmt w:val="decimal"/>
      <w:lvlText w:val="%7"/>
      <w:lvlJc w:val="left"/>
      <w:pPr>
        <w:ind w:left="6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90C50A">
      <w:start w:val="1"/>
      <w:numFmt w:val="lowerLetter"/>
      <w:lvlText w:val="%8"/>
      <w:lvlJc w:val="left"/>
      <w:pPr>
        <w:ind w:left="7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D82856">
      <w:start w:val="1"/>
      <w:numFmt w:val="lowerRoman"/>
      <w:lvlText w:val="%9"/>
      <w:lvlJc w:val="left"/>
      <w:pPr>
        <w:ind w:left="8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4C"/>
    <w:rsid w:val="000578F8"/>
    <w:rsid w:val="00125F88"/>
    <w:rsid w:val="003F1EFB"/>
    <w:rsid w:val="005D6AC9"/>
    <w:rsid w:val="0064564C"/>
    <w:rsid w:val="00702991"/>
    <w:rsid w:val="007D4607"/>
    <w:rsid w:val="008251AA"/>
    <w:rsid w:val="008B29AA"/>
    <w:rsid w:val="00A70E89"/>
    <w:rsid w:val="00AC6B49"/>
    <w:rsid w:val="00CF591F"/>
    <w:rsid w:val="00E92A44"/>
    <w:rsid w:val="00F6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3FD49C"/>
  <w15:docId w15:val="{355A2CD5-5C0C-4DE5-A005-9781F923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8" w:line="27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60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99" w:lineRule="auto"/>
      <w:ind w:left="14" w:right="1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1"/>
      <w:vertAlign w:val="superscript"/>
    </w:rPr>
  </w:style>
  <w:style w:type="paragraph" w:styleId="a3">
    <w:name w:val="List Paragraph"/>
    <w:basedOn w:val="a"/>
    <w:uiPriority w:val="34"/>
    <w:qFormat/>
    <w:rsid w:val="00125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.hse.ru/projects/biology-avangard" TargetMode="External"/><Relationship Id="rId13" Type="http://schemas.openxmlformats.org/officeDocument/2006/relationships/hyperlink" Target="https://olymp.hse.ru/projects/metod" TargetMode="External"/><Relationship Id="rId18" Type="http://schemas.openxmlformats.org/officeDocument/2006/relationships/hyperlink" Target="https://e.mail.ru/compose?To=konkurs.hse.nsk@g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olymp.hse.ru/projects/biology-avangard" TargetMode="External"/><Relationship Id="rId12" Type="http://schemas.openxmlformats.org/officeDocument/2006/relationships/hyperlink" Target="https://olymp.hse.ru/projects/tex" TargetMode="External"/><Relationship Id="rId17" Type="http://schemas.openxmlformats.org/officeDocument/2006/relationships/hyperlink" Target="https://e.mail.ru/compose?To=konkurs.hse.nsk@g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lymp.hse.ru/projects/history" TargetMode="External"/><Relationship Id="rId20" Type="http://schemas.openxmlformats.org/officeDocument/2006/relationships/hyperlink" Target="https://e.mail.ru/compose?To=konkurs.hse.nsk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lymp.hse.ru/projects/te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lymp.hse.ru/projects/history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olymp.hse.ru/projects/ling" TargetMode="External"/><Relationship Id="rId19" Type="http://schemas.openxmlformats.org/officeDocument/2006/relationships/hyperlink" Target="https://e.mail.ru/compose?To=konkurs.hse.ns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ymp.hse.ru/projects/ling" TargetMode="External"/><Relationship Id="rId14" Type="http://schemas.openxmlformats.org/officeDocument/2006/relationships/hyperlink" Target="https://olymp.hse.ru/projects/metod" TargetMode="Externa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п. 1 Повестка координационного совещания вузов-организаторов</vt:lpstr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п. 1 Повестка координационного совещания вузов-организаторов</dc:title>
  <dc:subject/>
  <dc:creator>Мама</dc:creator>
  <cp:keywords/>
  <cp:lastModifiedBy>samlit</cp:lastModifiedBy>
  <cp:revision>5</cp:revision>
  <cp:lastPrinted>2023-10-05T09:53:00Z</cp:lastPrinted>
  <dcterms:created xsi:type="dcterms:W3CDTF">2024-08-29T06:47:00Z</dcterms:created>
  <dcterms:modified xsi:type="dcterms:W3CDTF">2025-09-18T09:30:00Z</dcterms:modified>
</cp:coreProperties>
</file>